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1A0" w:rsidRDefault="00BA01A0" w:rsidP="00BA01A0">
      <w:bookmarkStart w:id="0" w:name="_GoBack"/>
      <w:bookmarkEnd w:id="0"/>
      <w:r>
        <w:t>3.1.</w:t>
      </w:r>
      <w:r>
        <w:tab/>
        <w:t>Kablosuz Ağ Kontrol Cihazı (2 adet)</w:t>
      </w:r>
    </w:p>
    <w:p w:rsidR="00BA01A0" w:rsidRDefault="00BA01A0" w:rsidP="00BA01A0">
      <w:r>
        <w:t>3.1.1.</w:t>
      </w:r>
      <w:r>
        <w:tab/>
        <w:t xml:space="preserve">1 adet Kablosuz Ağ Kontrol Donanımı en az 6000 adet Kablosuz Erişim Cihazını ve kullanıcı trafiğini Kablosuz Ağ Kontrol Donanımı’na tünellerken yönetebilecektir veya 1 adet kablosuz ağ kontrol donanımı en az 2000 adet kablosuz erişim cihazını ve kullanıcı trafiğini yönetebilecektir.Her iki durumda da Wireless mimarisi yedekli olarak kurulacak ve toplamda 6000 adet kablosuz erişim cihazını yönetebilecek yapıda kurulacaktır. </w:t>
      </w:r>
    </w:p>
    <w:p w:rsidR="00BA01A0" w:rsidRDefault="00BA01A0" w:rsidP="00BA01A0">
      <w:r>
        <w:t>3.1.2.</w:t>
      </w:r>
      <w:r>
        <w:tab/>
        <w:t xml:space="preserve">Kablosuz Ağ Kontrol Donanımı’nın üzerinde en az 4 adet 10 Gbps’lik arayüz olmalıdır. 40Gbps throughput’a sahip olmalıdır. Üzerinde optik arayüzler ile teklif edilecektir. </w:t>
      </w:r>
    </w:p>
    <w:p w:rsidR="00BA01A0" w:rsidRDefault="00BA01A0" w:rsidP="00BA01A0">
      <w:r>
        <w:t>3.1.3.</w:t>
      </w:r>
      <w:r>
        <w:tab/>
        <w:t xml:space="preserve">1 adet Kablosuz Ağ Kontrol Donanımı en az 32.000 aktif kullanıcıyı destekleyecektir. </w:t>
      </w:r>
    </w:p>
    <w:p w:rsidR="00BA01A0" w:rsidRDefault="00BA01A0" w:rsidP="00BA01A0">
      <w:r>
        <w:t>3.1.4.</w:t>
      </w:r>
      <w:r>
        <w:tab/>
        <w:t>Kablosuz Ağ Kontrol Donanımı ile birlikte en az 1750 adet erişim noktası lisansı teklife dahil edilecektir. Teklif edilen lisanslar süre sınırsız olacaktır. Kablosuz denetleyici üzerinde herhangi bir özelliğin çalıştırılması için bir donanım ve modül gerekiyorsa bu modül ve donanımlar teklife dahil edilecektir. Kablosuz denetleyici teknoloji ve özellik tabanlı tüm lisanslar dahil edilerek teklif edilecektir.</w:t>
      </w:r>
    </w:p>
    <w:p w:rsidR="00BA01A0" w:rsidRDefault="00BA01A0" w:rsidP="00BA01A0">
      <w:r>
        <w:t>3.1.5.</w:t>
      </w:r>
      <w:r>
        <w:tab/>
        <w:t>Teklif edilecek ürünlerde, AC güç kaynağı dâhili olarak yedeklenecektir.</w:t>
      </w:r>
    </w:p>
    <w:p w:rsidR="00BA01A0" w:rsidRDefault="00BA01A0" w:rsidP="00BA01A0">
      <w:r>
        <w:t>3.1.6.</w:t>
      </w:r>
      <w:r>
        <w:tab/>
        <w:t>Kablosuz Ağ Kontrol Donanımı’nın RF kaynak yönetimi (Radio Resource Management), dinamik kanal belirleme (Dynamic channel assignment) ve çıkış gücü ayarlama (Transmit power adjustment) ve boş alan tesbiti (Coverage Hole Detection &amp; Correction) özelliği olacaktır. Bu özellikler sistemdeki tüm komşu Kablosuz Erişim Cihazlarını gözönünde bulundurarak sağlanacaktır.</w:t>
      </w:r>
    </w:p>
    <w:p w:rsidR="00BA01A0" w:rsidRDefault="00BA01A0" w:rsidP="00BA01A0">
      <w:r>
        <w:t>3.1.7.</w:t>
      </w:r>
      <w:r>
        <w:tab/>
        <w:t xml:space="preserve">Kablosuz Ağ Kontrol Donanımı  servis dışı kalan bir Kablosuz Erişim Cihazı olması durumunda komşu Kablosuz Erişim Cihazlarının RF gücünü ve RF kanallarını değiştirerek kullanıcıların kesintisiz servis almasını sağlayacaktır. Firma teklifinde varsa diğer servis kesintisini engelleyici özellikleri de açıklayacaktır. </w:t>
      </w:r>
    </w:p>
    <w:p w:rsidR="00BA01A0" w:rsidRDefault="00BA01A0" w:rsidP="00BA01A0">
      <w:r>
        <w:t>3.1.8.</w:t>
      </w:r>
      <w:r>
        <w:tab/>
        <w:t xml:space="preserve">Teklif edilecek ürün, ağın durumuna göre kablosuz erişim noktalarının RF çıkış gücünü dinamik ve gerçek zamanlı olarak ayarlayacaktır. </w:t>
      </w:r>
    </w:p>
    <w:p w:rsidR="00BA01A0" w:rsidRDefault="00BA01A0" w:rsidP="00BA01A0">
      <w:r>
        <w:t>3.1.9.</w:t>
      </w:r>
      <w:r>
        <w:tab/>
        <w:t xml:space="preserve">Kablosuz Ağ Kontrol Donanımı ses, video ve multicast trafiğini optimum bir şekilde yönetecektir. </w:t>
      </w:r>
    </w:p>
    <w:p w:rsidR="00BA01A0" w:rsidRDefault="00BA01A0" w:rsidP="00BA01A0">
      <w:r>
        <w:t>3.1.10.</w:t>
      </w:r>
      <w:r>
        <w:tab/>
        <w:t xml:space="preserve"> Kablosuz ağ kontrol cihazı stateful deep packet inspection yapabilecek, kullanıcı trafiğinin uygulama seviyesinde(http, ftp, ssl, dns, skype, bittorrent, youtube vb. ) sınıflandırılmasını ve kontrolünü yapabilecektir. Kablosuz ağ kontrol cihazı Microsoft Lync, Cisco Jabber®,  Apple QuickTime, Apple FaceTime, Skype, YouTube, Netflix, RTSP, RTP, SIP, H.323, RTCP  gibi ses ve video uygulamalarını tanıyarak gerekli QoS işaretlemelerini yapabilecektir. Sınıflandırdığı paketlere DSCP işaretlemesi yapabilecek veya paketleri düşürebilecektir. Farklı SSID’lerde aynı uygulama için farklı politikalar olabilecektir.</w:t>
      </w:r>
    </w:p>
    <w:p w:rsidR="00BA01A0" w:rsidRDefault="00BA01A0" w:rsidP="00BA01A0">
      <w:r>
        <w:t>3.1.11.</w:t>
      </w:r>
      <w:r>
        <w:tab/>
        <w:t xml:space="preserve"> Kablosuz ağ kontrol cihazı uygulama kullanımına dair istatistikleri bir raporlama uygulamasına gönderebilecektir.</w:t>
      </w:r>
    </w:p>
    <w:p w:rsidR="00BA01A0" w:rsidRDefault="00BA01A0" w:rsidP="00BA01A0">
      <w:r>
        <w:t>3.1.12.</w:t>
      </w:r>
      <w:r>
        <w:tab/>
        <w:t xml:space="preserve"> Kablosuz Ağ Kontrol Donanımı kendisine bağlı olan Kablosuz Erişim Cihazlarına güvenlik politikaları uygulayabilecek, dinamik ve gerçek zamanlı radyo frekanslarının yönetimi, servis kalitesi (QoS) politikaları uygulayabilecektir.</w:t>
      </w:r>
    </w:p>
    <w:p w:rsidR="00BA01A0" w:rsidRDefault="00BA01A0" w:rsidP="00BA01A0">
      <w:r>
        <w:t>3.1.13.</w:t>
      </w:r>
      <w:r>
        <w:tab/>
        <w:t xml:space="preserve"> Teklif edilecek ürün, RF girişim etkilerine karşı, tespit etme ve önleme özelliklerine sahip olacaktır.</w:t>
      </w:r>
    </w:p>
    <w:p w:rsidR="00BA01A0" w:rsidRDefault="00BA01A0" w:rsidP="00BA01A0">
      <w:r>
        <w:lastRenderedPageBreak/>
        <w:t>3.1.14.</w:t>
      </w:r>
      <w:r>
        <w:tab/>
        <w:t xml:space="preserve"> Teklif edilecek ürün, kablosuz erişim noktaları arasında yük paylaşımı yapabilecektir.</w:t>
      </w:r>
    </w:p>
    <w:p w:rsidR="00BA01A0" w:rsidRDefault="00BA01A0" w:rsidP="00BA01A0">
      <w:r>
        <w:t>3.1.15.</w:t>
      </w:r>
      <w:r>
        <w:tab/>
        <w:t xml:space="preserve"> Teklif edilecek ürün, IEEE 802.11a, 802.11b, 802.11g, 802.11n ve 802.11ac wave 2 standartlarını destekleyecektir.</w:t>
      </w:r>
    </w:p>
    <w:p w:rsidR="00BA01A0" w:rsidRDefault="00BA01A0" w:rsidP="00BA01A0">
      <w:r>
        <w:t>3.1.16.</w:t>
      </w:r>
      <w:r>
        <w:tab/>
        <w:t xml:space="preserve"> Kablosuz Ağ Kontrol Donanımı http/https arayüzüne sahip olmalıdır.</w:t>
      </w:r>
    </w:p>
    <w:p w:rsidR="00BA01A0" w:rsidRDefault="00BA01A0" w:rsidP="00BA01A0">
      <w:r>
        <w:t>3.1.17.</w:t>
      </w:r>
      <w:r>
        <w:tab/>
        <w:t xml:space="preserve"> Teklif edilecek ürünün 802.11u desteği olmalıdır.</w:t>
      </w:r>
    </w:p>
    <w:p w:rsidR="00BA01A0" w:rsidRDefault="00BA01A0" w:rsidP="00BA01A0">
      <w:r>
        <w:t>3.1.18.</w:t>
      </w:r>
      <w:r>
        <w:tab/>
        <w:t xml:space="preserve"> Firma teklifinde sunacağı cihazlarda ETSI standartlarına göre belli frekanslarda (5.250-5.350 GHz ve 5.470-5.725 GHz) IEEE 802.11h özelliğinde belirtildiği üzere DFS (Dynamic Frequency Selection) ve TPC(Transmit Power Control) algoritmalarını  destekleyecektir.</w:t>
      </w:r>
    </w:p>
    <w:p w:rsidR="00BA01A0" w:rsidRDefault="00BA01A0" w:rsidP="00BA01A0">
      <w:r>
        <w:t>3.1.19.</w:t>
      </w:r>
      <w:r>
        <w:tab/>
        <w:t xml:space="preserve"> Teklif edilecek ürün, IEEE 802.1X standardını ve web tabanlı yetkilendirmeyi destekleyecektir. </w:t>
      </w:r>
    </w:p>
    <w:p w:rsidR="00BA01A0" w:rsidRDefault="00BA01A0" w:rsidP="00BA01A0">
      <w:r>
        <w:t>3.1.20.</w:t>
      </w:r>
      <w:r>
        <w:tab/>
        <w:t xml:space="preserve"> Kablosuz Ağ Kontrol Donanımı 2.4 Ghz ve 5 Ghz’in her ikisinide destekleyen kullanıcıların 5 Ghz’e yönlendirilmesini ve bu sayede 2.4 Ghz’in sadece tek bant destekleyen kullanıcılara kalmasını sağlamalıdır.</w:t>
      </w:r>
    </w:p>
    <w:p w:rsidR="00BA01A0" w:rsidRDefault="00BA01A0" w:rsidP="00BA01A0">
      <w:r>
        <w:t>3.1.21.</w:t>
      </w:r>
      <w:r>
        <w:tab/>
        <w:t>Teklif edilecek ürünün misafir VLAN desteği olacaktır.</w:t>
      </w:r>
    </w:p>
    <w:p w:rsidR="00BA01A0" w:rsidRDefault="00BA01A0" w:rsidP="00BA01A0">
      <w:r>
        <w:t>3.1.22.</w:t>
      </w:r>
      <w:r>
        <w:tab/>
        <w:t xml:space="preserve"> Teklif edilecek ürün üzerinde WEP, WPA ve WPA2 desteği olacaktır.</w:t>
      </w:r>
    </w:p>
    <w:p w:rsidR="00BA01A0" w:rsidRDefault="00BA01A0" w:rsidP="00BA01A0">
      <w:r>
        <w:t>3.1.23.</w:t>
      </w:r>
      <w:r>
        <w:tab/>
        <w:t xml:space="preserve"> Teklif edilecek ürün üzerinde AES veya TKIP kriptolama metodu desteği olacaktır.</w:t>
      </w:r>
    </w:p>
    <w:p w:rsidR="00BA01A0" w:rsidRDefault="00BA01A0" w:rsidP="00BA01A0">
      <w:r>
        <w:t>3.1.24.</w:t>
      </w:r>
      <w:r>
        <w:tab/>
        <w:t xml:space="preserve"> Teklif edilecek ürün, harici bir RADIUS veya LDAP sunucusu veya kendi yerel kullanıcı listesi  üzerinden kullanıcıların kimlik sorgulamasını yapabilecektir.</w:t>
      </w:r>
    </w:p>
    <w:p w:rsidR="00BA01A0" w:rsidRDefault="00BA01A0" w:rsidP="00BA01A0">
      <w:r>
        <w:t>3.1.25.</w:t>
      </w:r>
      <w:r>
        <w:tab/>
        <w:t xml:space="preserve"> Teklif edilen Kablosuz Ağ Kontrol Donanımı ağ üzerindeki Kablosuz Erişim Cihazları ile birlikte, lokal ağa bağlı bulunan kullanıcıların, birbirleri arasındaki trafiğini, merkezdeki Kablosuz Ağ Kontrol Donanımı’na taşımadan yerel olarak anahtarlanmasını sağlamak için, “local switching” (H-Reap, Branch Mode vb) protokollerinden en az birini destekleyebilecektir. Aynı zamanda  lokal ağda bulunan Kablosuz Erişim Cihazları ile merkez Kablosuz Ağ Kontrol Donanımı’nın bağlantısı kesildiğinde Kablosuz Erişim Cihazları, yerel alan ağına hizmet vermeye devam edebilecektir. Yeni kullanıcıların bu durumda dahi ağa bağlanabilmesi için lokal RADIUS sunucusu üzerinden yetkilendirme yapabilmeli, eğer lokal RADIUS sunucu yoksa da kendisi kullanıcıları yetkilendirebilmelidir. </w:t>
      </w:r>
    </w:p>
    <w:p w:rsidR="00BA01A0" w:rsidRDefault="00BA01A0" w:rsidP="00BA01A0">
      <w:r>
        <w:t>3.1.26.</w:t>
      </w:r>
      <w:r>
        <w:tab/>
        <w:t xml:space="preserve"> Kablosuz Ağ Kontrol Donanımı ile Kablosuz Erişim Cihazı arasında güvenlik amacıyla standartlara uygun bir şifreleme yöntemi kullanılmalıdır. Kullanıcı trafiği ve kontrol trafiği şifrelenebilmelidir.</w:t>
      </w:r>
    </w:p>
    <w:p w:rsidR="00BA01A0" w:rsidRDefault="00BA01A0" w:rsidP="00BA01A0">
      <w:r>
        <w:t>3.1.27.</w:t>
      </w:r>
      <w:r>
        <w:tab/>
        <w:t xml:space="preserve"> Firma Kablosuz Ağ Kontrol Donanımı‘nın servis kalitesi ve güvenlik ile ilgili lisanslarını teklifine ekleyecektir. </w:t>
      </w:r>
    </w:p>
    <w:p w:rsidR="00BA01A0" w:rsidRDefault="00BA01A0" w:rsidP="00BA01A0">
      <w:r>
        <w:t>3.1.28.</w:t>
      </w:r>
      <w:r>
        <w:tab/>
        <w:t xml:space="preserve"> Teklif edilecek ürün Ipv6/Ipv4 Dual stack kullanıcıların kesintisiz mobilite/roaming‘ini sağlamalıdır.</w:t>
      </w:r>
    </w:p>
    <w:p w:rsidR="00BA01A0" w:rsidRDefault="00BA01A0" w:rsidP="00BA01A0">
      <w:r>
        <w:t>3.1.29.</w:t>
      </w:r>
      <w:r>
        <w:tab/>
        <w:t xml:space="preserve"> Kablosuz Ağ Kontrol Donanımı 802.11r fast roaming standardını destekleyecektir</w:t>
      </w:r>
    </w:p>
    <w:p w:rsidR="00BA01A0" w:rsidRDefault="00BA01A0" w:rsidP="00BA01A0">
      <w:r>
        <w:t>3.1.30.</w:t>
      </w:r>
      <w:r>
        <w:tab/>
        <w:t xml:space="preserve"> Kablosuz Ağ Kontrol Donanımı IEEE 802.1Q standardını destekleyecektir. En az 4096 adet VLAN desteklenmelidir.</w:t>
      </w:r>
    </w:p>
    <w:p w:rsidR="00BA01A0" w:rsidRDefault="00BA01A0" w:rsidP="00BA01A0">
      <w:r>
        <w:t>3.1.31.</w:t>
      </w:r>
      <w:r>
        <w:tab/>
        <w:t xml:space="preserve"> Kablosuz Ağ Kontrol Donanımı yayınlanan aynı SSID’ye bağlanan kullanıcılar, farklı VLAN’lara atanabilecektir. Üretici bu özelliği nasıl sağladığını açıklayacaktır.</w:t>
      </w:r>
    </w:p>
    <w:p w:rsidR="00BA01A0" w:rsidRDefault="00BA01A0" w:rsidP="00BA01A0">
      <w:r>
        <w:lastRenderedPageBreak/>
        <w:t>3.1.32.</w:t>
      </w:r>
      <w:r>
        <w:tab/>
        <w:t xml:space="preserve"> Kablosuz Ağ Kontrol Donanımı’nın DHCP relay özelliği olacaktır.</w:t>
      </w:r>
    </w:p>
    <w:p w:rsidR="00BA01A0" w:rsidRDefault="00BA01A0" w:rsidP="00BA01A0">
      <w:r>
        <w:t>3.1.33.</w:t>
      </w:r>
      <w:r>
        <w:tab/>
        <w:t xml:space="preserve"> Kablosuz Ağ Kontrol Donanımı yönetimi için 10/100/1000 Mbps arabirim ve seri portu olmalıdır. Kablosuz Ağ Kontrol Cihazında farklı erişim seviyelerine (sınırlı, yönetici vb.) sahip yönetici hesapları tanımlanabilmelidir.</w:t>
      </w:r>
    </w:p>
    <w:p w:rsidR="00BA01A0" w:rsidRDefault="00BA01A0" w:rsidP="00BA01A0">
      <w:r>
        <w:t>3.1.34.</w:t>
      </w:r>
      <w:r>
        <w:tab/>
        <w:t xml:space="preserve"> Teklif edilecek kablosuz ağ kontrol cihazları, daha yüksek kapasite ve kullanıcı erişimi sağlayabilmek amacı ile kümelenebilmelidir. Teklif edilen kablosuz ağ kontrol cihazı yüksek hizmette kalış özelliklerine sahip olacak, aynı özelliklere sahip ikinci bir kontrol cihazı ile sıcak yedekleme yapacaktır. Ağdaki olası bir arıza veya kontrol cihazı donanımı arızası durumunda yedek kablosuz ağ kontrol cihazı aktif  cihazın üzerindeki  son konfigürasyon ve oturum bilgileri ile çalışır duruma gelip  AP bağlantılarını en fazla 1 saniye içerisinde üzerine alabilecektir. Bu işlem sırasında kullanıcı oturumları korunmalıdır. Bu işlem WAN bağlantısı üzerinden gelen kullanıcar için de uygulanabilir olmalıdır. Bu geçiş sırasında kullanıcıların yeniden kimlik doğrulamasına gerek olmamalıdır.</w:t>
      </w:r>
    </w:p>
    <w:p w:rsidR="00BA01A0" w:rsidRDefault="00BA01A0" w:rsidP="00BA01A0">
      <w:r>
        <w:t>3.1.35.</w:t>
      </w:r>
      <w:r>
        <w:tab/>
        <w:t xml:space="preserve"> Kablosuz ağ yapısında WIPS  özelliği olacaktır.</w:t>
      </w:r>
    </w:p>
    <w:p w:rsidR="00646F6E" w:rsidRDefault="00BA01A0" w:rsidP="00BA01A0">
      <w:r>
        <w:t>3.1.36.</w:t>
      </w:r>
      <w:r>
        <w:tab/>
        <w:t>Teklif edilecek ürünün tüm aksesuarları (kabin montaj kiti, konsol kablosu,  vida v.s) ile birlikte teklif edilecektir.</w:t>
      </w:r>
    </w:p>
    <w:sectPr w:rsidR="00646F6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95B" w:rsidRDefault="005D195B" w:rsidP="006703D6">
      <w:pPr>
        <w:spacing w:after="0" w:line="240" w:lineRule="auto"/>
      </w:pPr>
      <w:r>
        <w:separator/>
      </w:r>
    </w:p>
  </w:endnote>
  <w:endnote w:type="continuationSeparator" w:id="0">
    <w:p w:rsidR="005D195B" w:rsidRDefault="005D195B" w:rsidP="00670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3D6" w:rsidRDefault="006703D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3D6" w:rsidRDefault="006703D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3D6" w:rsidRDefault="006703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95B" w:rsidRDefault="005D195B" w:rsidP="006703D6">
      <w:pPr>
        <w:spacing w:after="0" w:line="240" w:lineRule="auto"/>
      </w:pPr>
      <w:r>
        <w:separator/>
      </w:r>
    </w:p>
  </w:footnote>
  <w:footnote w:type="continuationSeparator" w:id="0">
    <w:p w:rsidR="005D195B" w:rsidRDefault="005D195B" w:rsidP="006703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3D6" w:rsidRDefault="006703D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3D6" w:rsidRDefault="006703D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3D6" w:rsidRDefault="006703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D1"/>
    <w:rsid w:val="005D195B"/>
    <w:rsid w:val="00646F6E"/>
    <w:rsid w:val="006703D6"/>
    <w:rsid w:val="007078D1"/>
    <w:rsid w:val="00BA01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3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703D6"/>
  </w:style>
  <w:style w:type="paragraph" w:styleId="Footer">
    <w:name w:val="footer"/>
    <w:basedOn w:val="Normal"/>
    <w:link w:val="FooterChar"/>
    <w:uiPriority w:val="99"/>
    <w:unhideWhenUsed/>
    <w:rsid w:val="006703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70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1121</Words>
  <Characters>6394</Characters>
  <Application>Microsoft Office Word</Application>
  <DocSecurity>0</DocSecurity>
  <Lines>53</Lines>
  <Paragraphs>14</Paragraphs>
  <ScaleCrop>false</ScaleCrop>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2018-08-01T09:07:00Z</dcterms:created>
  <dcterms:modified xsi:type="dcterms:W3CDTF">2018-08-01T09:07:00Z</dcterms:modified>
</cp:coreProperties>
</file>